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04C" w:rsidRDefault="0072204C" w:rsidP="00722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0"/>
          <w:sz w:val="44"/>
          <w:szCs w:val="44"/>
        </w:rPr>
      </w:pPr>
    </w:p>
    <w:p w:rsidR="0072204C" w:rsidRDefault="00722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B6" w:rsidRDefault="008717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17B6" w:rsidRDefault="008717B6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8717B6" w:rsidRPr="00326C23" w:rsidRDefault="00C2665F" w:rsidP="00AC46CC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Arial" w:hAnsi="Arial" w:cs="Arial"/>
          <w:b/>
          <w:bCs/>
          <w:color w:val="000090"/>
          <w:sz w:val="52"/>
          <w:szCs w:val="52"/>
        </w:rPr>
        <w:t>Etika i integritet</w:t>
      </w:r>
      <w:r w:rsidR="00334AAF" w:rsidRPr="00334AAF">
        <w:rPr>
          <w:rFonts w:ascii="Arial" w:hAnsi="Arial" w:cs="Arial"/>
          <w:b/>
          <w:bCs/>
          <w:color w:val="000090"/>
          <w:sz w:val="52"/>
          <w:szCs w:val="52"/>
        </w:rPr>
        <w:t xml:space="preserve"> u pr</w:t>
      </w:r>
      <w:r>
        <w:rPr>
          <w:rFonts w:ascii="Arial" w:hAnsi="Arial" w:cs="Arial"/>
          <w:b/>
          <w:bCs/>
          <w:color w:val="000090"/>
          <w:sz w:val="52"/>
          <w:szCs w:val="52"/>
        </w:rPr>
        <w:t>ivatnom sektoru</w:t>
      </w:r>
    </w:p>
    <w:p w:rsidR="008717B6" w:rsidRDefault="008717B6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2400CA" w:rsidRDefault="002400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0"/>
          <w:sz w:val="40"/>
          <w:szCs w:val="40"/>
        </w:rPr>
      </w:pPr>
    </w:p>
    <w:p w:rsidR="00D274C5" w:rsidRPr="00E648EF" w:rsidRDefault="00D274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0"/>
          <w:sz w:val="28"/>
          <w:szCs w:val="28"/>
        </w:rPr>
      </w:pPr>
    </w:p>
    <w:p w:rsidR="008717B6" w:rsidRDefault="008717B6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02025A" w:rsidRPr="0051725D" w:rsidRDefault="0002025A" w:rsidP="00A776E2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Arial" w:hAnsi="Arial" w:cs="Arial"/>
          <w:b/>
          <w:bCs/>
          <w:color w:val="000090"/>
          <w:sz w:val="36"/>
          <w:szCs w:val="36"/>
        </w:rPr>
      </w:pPr>
      <w:r w:rsidRPr="0051725D">
        <w:rPr>
          <w:rFonts w:ascii="Arial" w:hAnsi="Arial" w:cs="Arial"/>
          <w:b/>
          <w:bCs/>
          <w:color w:val="000090"/>
          <w:sz w:val="36"/>
          <w:szCs w:val="36"/>
        </w:rPr>
        <w:t>DNEVNI RED</w:t>
      </w:r>
    </w:p>
    <w:p w:rsidR="0002025A" w:rsidRDefault="0002025A" w:rsidP="0002025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bCs/>
          <w:color w:val="000090"/>
          <w:sz w:val="32"/>
          <w:szCs w:val="32"/>
        </w:rPr>
      </w:pPr>
    </w:p>
    <w:tbl>
      <w:tblPr>
        <w:tblW w:w="9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8229"/>
      </w:tblGrid>
      <w:tr w:rsidR="0002025A" w:rsidRPr="008D5EDC" w:rsidTr="00334AAF">
        <w:trPr>
          <w:trHeight w:val="350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02025A" w:rsidRPr="008D5EDC" w:rsidRDefault="0002025A" w:rsidP="00225F84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0"/>
                <w:szCs w:val="10"/>
              </w:rPr>
            </w:pPr>
          </w:p>
          <w:p w:rsidR="0002025A" w:rsidRPr="008D5EDC" w:rsidRDefault="0002025A" w:rsidP="00407162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0"/>
                <w:szCs w:val="10"/>
              </w:rPr>
            </w:pPr>
          </w:p>
        </w:tc>
      </w:tr>
      <w:tr w:rsidR="0002025A" w:rsidRPr="008D5EDC" w:rsidTr="0072204C">
        <w:trPr>
          <w:trHeight w:val="64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9" w:rsidRDefault="00755779" w:rsidP="00C2665F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55779" w:rsidRDefault="007448CC" w:rsidP="00C2665F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  <w:r w:rsidR="00755779">
              <w:rPr>
                <w:rFonts w:ascii="Calibri" w:eastAsia="Calibri" w:hAnsi="Calibri" w:cs="Times New Roman"/>
                <w:b/>
                <w:sz w:val="28"/>
                <w:szCs w:val="28"/>
              </w:rPr>
              <w:t>:00-1</w:t>
            </w:r>
            <w:r w:rsidR="001311A9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="00755779"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="001311A9">
              <w:rPr>
                <w:rFonts w:ascii="Calibri" w:eastAsia="Calibri" w:hAnsi="Calibri" w:cs="Times New Roman"/>
                <w:b/>
                <w:sz w:val="28"/>
                <w:szCs w:val="28"/>
              </w:rPr>
              <w:t>00</w:t>
            </w:r>
          </w:p>
          <w:p w:rsidR="00755779" w:rsidRDefault="00755779" w:rsidP="00C2665F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55779" w:rsidRDefault="00755779" w:rsidP="00C2665F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55779" w:rsidRDefault="00755779" w:rsidP="00C2665F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55779" w:rsidRDefault="00755779" w:rsidP="00D4101B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="001311A9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="001311A9">
              <w:rPr>
                <w:rFonts w:ascii="Calibri" w:eastAsia="Calibri" w:hAnsi="Calibri" w:cs="Times New Roman"/>
                <w:b/>
                <w:sz w:val="28"/>
                <w:szCs w:val="28"/>
              </w:rPr>
              <w:t>00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-1</w:t>
            </w:r>
            <w:r w:rsidR="001311A9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="001311A9">
              <w:rPr>
                <w:rFonts w:ascii="Calibri" w:eastAsia="Calibri" w:hAnsi="Calibri" w:cs="Times New Roman"/>
                <w:b/>
                <w:sz w:val="28"/>
                <w:szCs w:val="28"/>
              </w:rPr>
              <w:t>00</w:t>
            </w:r>
          </w:p>
          <w:p w:rsidR="007448CC" w:rsidRDefault="007448CC" w:rsidP="00755779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4101B" w:rsidRDefault="00D4101B" w:rsidP="00755779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55779" w:rsidRDefault="00755779" w:rsidP="00755779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="001311A9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>00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-1</w:t>
            </w:r>
            <w:r w:rsid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>15</w:t>
            </w:r>
          </w:p>
          <w:p w:rsidR="00755779" w:rsidRDefault="00755779" w:rsidP="00755779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448CC" w:rsidRDefault="007448CC" w:rsidP="00755779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448CC" w:rsidRDefault="007448CC" w:rsidP="00755779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>15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-1</w:t>
            </w:r>
            <w:r w:rsidR="001311A9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>15</w:t>
            </w:r>
          </w:p>
          <w:p w:rsidR="00755779" w:rsidRDefault="00755779" w:rsidP="00755779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448CC" w:rsidRDefault="007448CC" w:rsidP="00755779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55779" w:rsidRDefault="00755779" w:rsidP="00755779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="001311A9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>15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-1</w:t>
            </w:r>
            <w:r w:rsidR="001311A9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>15</w:t>
            </w:r>
          </w:p>
          <w:p w:rsidR="00755779" w:rsidRDefault="00755779" w:rsidP="00755779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55779" w:rsidRDefault="00755779" w:rsidP="00755779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448CC" w:rsidRDefault="007448CC" w:rsidP="00755779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55779" w:rsidRDefault="00755779" w:rsidP="00D4101B">
            <w:pPr>
              <w:tabs>
                <w:tab w:val="left" w:pos="194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55779" w:rsidRPr="0051725D" w:rsidRDefault="00755779" w:rsidP="00755779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F" w:rsidRPr="00C2665F" w:rsidRDefault="00334AAF" w:rsidP="00334AAF">
            <w:pPr>
              <w:tabs>
                <w:tab w:val="left" w:pos="194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C2665F" w:rsidRPr="00D4101B" w:rsidRDefault="00334AAF" w:rsidP="00D4101B">
            <w:pPr>
              <w:tabs>
                <w:tab w:val="left" w:pos="194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Osnovne </w:t>
            </w:r>
            <w:r w:rsidR="00C2665F" w:rsidRP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>d</w:t>
            </w:r>
            <w:r w:rsidRP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irektive </w:t>
            </w:r>
            <w:r w:rsidR="00C2665F" w:rsidRP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međunarodnih dokumenata </w:t>
            </w:r>
            <w:r w:rsidRP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koje se odnose na </w:t>
            </w:r>
            <w:r w:rsidR="00C2665F" w:rsidRP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>etiku i integritet u privatnom sektoru</w:t>
            </w:r>
            <w:r w:rsidRP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>;</w:t>
            </w:r>
          </w:p>
          <w:p w:rsidR="00C2665F" w:rsidRDefault="00C2665F" w:rsidP="00C2665F">
            <w:pPr>
              <w:pStyle w:val="ListParagraph"/>
              <w:tabs>
                <w:tab w:val="left" w:pos="194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448CC" w:rsidRDefault="007448CC" w:rsidP="00C2665F">
            <w:pPr>
              <w:pStyle w:val="ListParagraph"/>
              <w:tabs>
                <w:tab w:val="left" w:pos="194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448CC" w:rsidRPr="00D4101B" w:rsidRDefault="007448CC" w:rsidP="00D4101B">
            <w:pPr>
              <w:tabs>
                <w:tab w:val="left" w:pos="1947"/>
              </w:tabs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D4101B">
              <w:rPr>
                <w:b/>
                <w:i/>
                <w:sz w:val="28"/>
                <w:szCs w:val="28"/>
              </w:rPr>
              <w:t>Cilj, svrha i osnovne mjere izrade Plana Integriteta</w:t>
            </w:r>
            <w:r w:rsidR="00C2665F" w:rsidRPr="00D4101B">
              <w:rPr>
                <w:b/>
                <w:i/>
                <w:sz w:val="28"/>
                <w:szCs w:val="28"/>
              </w:rPr>
              <w:t xml:space="preserve">, </w:t>
            </w:r>
          </w:p>
          <w:p w:rsidR="00D4101B" w:rsidRDefault="00D4101B" w:rsidP="00D4101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</w:p>
          <w:p w:rsidR="007448CC" w:rsidRDefault="00D4101B" w:rsidP="00D4101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448CC">
              <w:rPr>
                <w:rFonts w:ascii="Calibri" w:eastAsia="Calibri" w:hAnsi="Calibri" w:cs="Times New Roman"/>
                <w:b/>
                <w:sz w:val="28"/>
                <w:szCs w:val="28"/>
              </w:rPr>
              <w:t>Caffe pauza</w:t>
            </w:r>
          </w:p>
          <w:p w:rsidR="00D4101B" w:rsidRPr="00D4101B" w:rsidRDefault="00D4101B" w:rsidP="00D4101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4101B" w:rsidRPr="00D4101B" w:rsidRDefault="00D4101B" w:rsidP="00D4101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>Primjena ISO standarda 37001 anti bribery management system,</w:t>
            </w:r>
          </w:p>
          <w:p w:rsidR="00D4101B" w:rsidRDefault="00D4101B" w:rsidP="00D4101B">
            <w:pPr>
              <w:tabs>
                <w:tab w:val="left" w:pos="194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755779" w:rsidRPr="00D4101B" w:rsidRDefault="00755779" w:rsidP="00D4101B">
            <w:pPr>
              <w:tabs>
                <w:tab w:val="left" w:pos="194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Prijedlozi i diskusija za poboljšanje cjelokupnog </w:t>
            </w:r>
            <w:r w:rsidR="00524AF6" w:rsidRP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stanja </w:t>
            </w:r>
            <w:r w:rsidRP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>u BiH</w:t>
            </w:r>
            <w:r w:rsidR="00797311" w:rsidRP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: </w:t>
            </w:r>
          </w:p>
          <w:p w:rsidR="0002025A" w:rsidRPr="00D4101B" w:rsidRDefault="00334AAF" w:rsidP="00D4101B">
            <w:pPr>
              <w:tabs>
                <w:tab w:val="left" w:pos="194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>Definiranj</w:t>
            </w:r>
            <w:r w:rsidR="00755779" w:rsidRPr="00D4101B">
              <w:rPr>
                <w:rFonts w:ascii="Calibri" w:eastAsia="Calibri" w:hAnsi="Calibri" w:cs="Times New Roman"/>
                <w:b/>
                <w:sz w:val="28"/>
                <w:szCs w:val="28"/>
              </w:rPr>
              <w:t>e mjera za suzbijanje nepravilnosti i korupcije, kao prilog novog Akcijskog plana, Strategije za borbu protiv korpucije BiH 2020-2024.</w:t>
            </w:r>
          </w:p>
          <w:p w:rsidR="00755779" w:rsidRPr="00755779" w:rsidRDefault="00755779" w:rsidP="00755779">
            <w:pPr>
              <w:tabs>
                <w:tab w:val="left" w:pos="194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2025A" w:rsidRPr="008D5EDC" w:rsidTr="00334AAF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02025A" w:rsidRPr="0051725D" w:rsidRDefault="0002025A" w:rsidP="00225F84">
            <w:pPr>
              <w:tabs>
                <w:tab w:val="left" w:pos="194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8D5EDC" w:rsidRDefault="008D5EDC" w:rsidP="00E648EF">
      <w:pPr>
        <w:tabs>
          <w:tab w:val="left" w:pos="2070"/>
        </w:tabs>
        <w:rPr>
          <w:rFonts w:ascii="Arial" w:hAnsi="Arial" w:cs="Arial"/>
          <w:sz w:val="32"/>
          <w:szCs w:val="32"/>
        </w:rPr>
      </w:pPr>
      <w:bookmarkStart w:id="1" w:name="page3"/>
      <w:bookmarkEnd w:id="1"/>
    </w:p>
    <w:p w:rsidR="00D4101B" w:rsidRDefault="00D4101B" w:rsidP="00E648EF">
      <w:pPr>
        <w:tabs>
          <w:tab w:val="left" w:pos="2070"/>
        </w:tabs>
        <w:rPr>
          <w:rFonts w:ascii="Arial" w:hAnsi="Arial" w:cs="Arial"/>
          <w:sz w:val="32"/>
          <w:szCs w:val="32"/>
        </w:rPr>
      </w:pPr>
    </w:p>
    <w:p w:rsidR="00D4101B" w:rsidRDefault="00D4101B" w:rsidP="00E648EF">
      <w:pPr>
        <w:tabs>
          <w:tab w:val="left" w:pos="207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Predavači:</w:t>
      </w:r>
    </w:p>
    <w:p w:rsidR="00D4101B" w:rsidRDefault="00D4101B" w:rsidP="00E648EF">
      <w:pPr>
        <w:tabs>
          <w:tab w:val="left" w:pos="207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Dr. Vladica Babić, APIK BiH</w:t>
      </w:r>
    </w:p>
    <w:p w:rsidR="00D4101B" w:rsidRPr="00E648EF" w:rsidRDefault="00D4101B" w:rsidP="00E648EF">
      <w:pPr>
        <w:tabs>
          <w:tab w:val="left" w:pos="207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Nalvedina Rukavina, SEVOI Grupa BH</w:t>
      </w:r>
    </w:p>
    <w:sectPr w:rsidR="00D4101B" w:rsidRPr="00E648EF" w:rsidSect="00D274C5">
      <w:pgSz w:w="11906" w:h="16838"/>
      <w:pgMar w:top="851" w:right="800" w:bottom="1440" w:left="1020" w:header="720" w:footer="720" w:gutter="0"/>
      <w:cols w:space="720" w:equalWidth="0">
        <w:col w:w="10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327" w:rsidRDefault="00470327" w:rsidP="00E648EF">
      <w:pPr>
        <w:spacing w:after="0" w:line="240" w:lineRule="auto"/>
      </w:pPr>
      <w:r>
        <w:separator/>
      </w:r>
    </w:p>
  </w:endnote>
  <w:endnote w:type="continuationSeparator" w:id="0">
    <w:p w:rsidR="00470327" w:rsidRDefault="00470327" w:rsidP="00E6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327" w:rsidRDefault="00470327" w:rsidP="00E648EF">
      <w:pPr>
        <w:spacing w:after="0" w:line="240" w:lineRule="auto"/>
      </w:pPr>
      <w:r>
        <w:separator/>
      </w:r>
    </w:p>
  </w:footnote>
  <w:footnote w:type="continuationSeparator" w:id="0">
    <w:p w:rsidR="00470327" w:rsidRDefault="00470327" w:rsidP="00E64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1D51"/>
    <w:multiLevelType w:val="hybridMultilevel"/>
    <w:tmpl w:val="F460A21C"/>
    <w:lvl w:ilvl="0" w:tplc="B6BAB37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04BDB"/>
    <w:multiLevelType w:val="hybridMultilevel"/>
    <w:tmpl w:val="0D8627A4"/>
    <w:lvl w:ilvl="0" w:tplc="C61A73D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98"/>
    <w:rsid w:val="000149EE"/>
    <w:rsid w:val="0002025A"/>
    <w:rsid w:val="00046C6C"/>
    <w:rsid w:val="000B13C6"/>
    <w:rsid w:val="00107BE6"/>
    <w:rsid w:val="001311A9"/>
    <w:rsid w:val="001555EB"/>
    <w:rsid w:val="0016522F"/>
    <w:rsid w:val="001B2D40"/>
    <w:rsid w:val="001C04C3"/>
    <w:rsid w:val="001F1D53"/>
    <w:rsid w:val="002400CA"/>
    <w:rsid w:val="00285611"/>
    <w:rsid w:val="002C42C0"/>
    <w:rsid w:val="0032063F"/>
    <w:rsid w:val="00326C23"/>
    <w:rsid w:val="00334AAF"/>
    <w:rsid w:val="003B140B"/>
    <w:rsid w:val="003C3A56"/>
    <w:rsid w:val="00407162"/>
    <w:rsid w:val="00461AD1"/>
    <w:rsid w:val="00470327"/>
    <w:rsid w:val="00475198"/>
    <w:rsid w:val="004826AF"/>
    <w:rsid w:val="004A1F15"/>
    <w:rsid w:val="004C2047"/>
    <w:rsid w:val="004E7933"/>
    <w:rsid w:val="004E7D45"/>
    <w:rsid w:val="0051725D"/>
    <w:rsid w:val="00524AF6"/>
    <w:rsid w:val="00591354"/>
    <w:rsid w:val="005E79E5"/>
    <w:rsid w:val="00653080"/>
    <w:rsid w:val="006A039F"/>
    <w:rsid w:val="0072204C"/>
    <w:rsid w:val="00742C93"/>
    <w:rsid w:val="007448CC"/>
    <w:rsid w:val="00755779"/>
    <w:rsid w:val="00797311"/>
    <w:rsid w:val="007C0ACD"/>
    <w:rsid w:val="008717B6"/>
    <w:rsid w:val="008A75BD"/>
    <w:rsid w:val="008D5EDC"/>
    <w:rsid w:val="00913449"/>
    <w:rsid w:val="00921986"/>
    <w:rsid w:val="0099188C"/>
    <w:rsid w:val="009A2DEC"/>
    <w:rsid w:val="009C7945"/>
    <w:rsid w:val="009D730E"/>
    <w:rsid w:val="00A24E66"/>
    <w:rsid w:val="00A776E2"/>
    <w:rsid w:val="00AA1D99"/>
    <w:rsid w:val="00AA39AD"/>
    <w:rsid w:val="00AC46CC"/>
    <w:rsid w:val="00AC554C"/>
    <w:rsid w:val="00AF31E6"/>
    <w:rsid w:val="00B326A8"/>
    <w:rsid w:val="00B90E80"/>
    <w:rsid w:val="00BC4701"/>
    <w:rsid w:val="00C113E9"/>
    <w:rsid w:val="00C2665F"/>
    <w:rsid w:val="00C32CB2"/>
    <w:rsid w:val="00C535DD"/>
    <w:rsid w:val="00CD17F9"/>
    <w:rsid w:val="00CD487E"/>
    <w:rsid w:val="00D05E48"/>
    <w:rsid w:val="00D16CB2"/>
    <w:rsid w:val="00D274C5"/>
    <w:rsid w:val="00D4101B"/>
    <w:rsid w:val="00DC6E4D"/>
    <w:rsid w:val="00E10030"/>
    <w:rsid w:val="00E136A7"/>
    <w:rsid w:val="00E648EF"/>
    <w:rsid w:val="00F00060"/>
    <w:rsid w:val="00F13A0C"/>
    <w:rsid w:val="00F215BB"/>
    <w:rsid w:val="00FA36E1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4395A"/>
  <w15:docId w15:val="{FE3687A2-612C-462D-AADD-4721C21C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0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8EF"/>
  </w:style>
  <w:style w:type="paragraph" w:styleId="Footer">
    <w:name w:val="footer"/>
    <w:basedOn w:val="Normal"/>
    <w:link w:val="FooterChar"/>
    <w:uiPriority w:val="99"/>
    <w:unhideWhenUsed/>
    <w:rsid w:val="00E64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8EF"/>
  </w:style>
  <w:style w:type="paragraph" w:styleId="ListParagraph">
    <w:name w:val="List Paragraph"/>
    <w:basedOn w:val="Normal"/>
    <w:uiPriority w:val="34"/>
    <w:qFormat/>
    <w:rsid w:val="00C266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APIK23</dc:creator>
  <cp:lastModifiedBy>Mirza Konjo</cp:lastModifiedBy>
  <cp:revision>3</cp:revision>
  <cp:lastPrinted>2019-03-08T11:06:00Z</cp:lastPrinted>
  <dcterms:created xsi:type="dcterms:W3CDTF">2019-03-20T14:17:00Z</dcterms:created>
  <dcterms:modified xsi:type="dcterms:W3CDTF">2019-03-20T14:17:00Z</dcterms:modified>
</cp:coreProperties>
</file>